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D6FE" w14:textId="77777777" w:rsidR="009A5E7D" w:rsidRPr="00D97573" w:rsidRDefault="009A5E7D" w:rsidP="00545D3B">
      <w:pPr>
        <w:widowControl w:val="0"/>
        <w:tabs>
          <w:tab w:val="left" w:pos="284"/>
        </w:tabs>
        <w:suppressAutoHyphens/>
        <w:jc w:val="both"/>
        <w:rPr>
          <w:b/>
          <w:bCs/>
        </w:rPr>
      </w:pPr>
      <w:r>
        <w:rPr>
          <w:b/>
          <w:bCs/>
        </w:rPr>
        <w:t xml:space="preserve">1. </w:t>
      </w:r>
      <w:r w:rsidRPr="00D97573">
        <w:rPr>
          <w:b/>
          <w:bCs/>
        </w:rPr>
        <w:t>Трудовое законодательство находится</w:t>
      </w:r>
    </w:p>
    <w:p w14:paraId="40ACD06D" w14:textId="77777777" w:rsidR="009A5E7D" w:rsidRPr="00D97573" w:rsidRDefault="009A5E7D" w:rsidP="00545D3B">
      <w:pPr>
        <w:widowControl w:val="0"/>
        <w:tabs>
          <w:tab w:val="left" w:pos="284"/>
        </w:tabs>
        <w:suppressAutoHyphens/>
        <w:jc w:val="both"/>
        <w:rPr>
          <w:b/>
          <w:bCs/>
        </w:rPr>
      </w:pPr>
    </w:p>
    <w:p w14:paraId="40C4ACB4" w14:textId="77777777" w:rsidR="009A5E7D" w:rsidRPr="00D97573" w:rsidRDefault="009A5E7D" w:rsidP="00545D3B">
      <w:pPr>
        <w:numPr>
          <w:ilvl w:val="0"/>
          <w:numId w:val="2"/>
        </w:numPr>
        <w:tabs>
          <w:tab w:val="clear" w:pos="1440"/>
          <w:tab w:val="num" w:pos="0"/>
          <w:tab w:val="left" w:pos="284"/>
        </w:tabs>
        <w:ind w:left="0" w:firstLine="0"/>
        <w:jc w:val="both"/>
      </w:pPr>
      <w:r w:rsidRPr="00D97573">
        <w:t>в ведении Российской Федерации</w:t>
      </w:r>
    </w:p>
    <w:p w14:paraId="54225DB1" w14:textId="77777777" w:rsidR="009A5E7D" w:rsidRPr="00D97573" w:rsidRDefault="009A5E7D" w:rsidP="00545D3B">
      <w:pPr>
        <w:numPr>
          <w:ilvl w:val="0"/>
          <w:numId w:val="2"/>
        </w:numPr>
        <w:tabs>
          <w:tab w:val="clear" w:pos="1440"/>
          <w:tab w:val="num" w:pos="0"/>
          <w:tab w:val="left" w:pos="284"/>
        </w:tabs>
        <w:ind w:left="0" w:firstLine="0"/>
        <w:jc w:val="both"/>
      </w:pPr>
      <w:r w:rsidRPr="00D97573">
        <w:t>в ведении субъектов Российской Федерации</w:t>
      </w:r>
    </w:p>
    <w:p w14:paraId="45712325" w14:textId="77777777" w:rsidR="009A5E7D" w:rsidRPr="00D97573" w:rsidRDefault="009A5E7D" w:rsidP="00545D3B">
      <w:pPr>
        <w:numPr>
          <w:ilvl w:val="0"/>
          <w:numId w:val="2"/>
        </w:numPr>
        <w:tabs>
          <w:tab w:val="clear" w:pos="1440"/>
          <w:tab w:val="num" w:pos="0"/>
          <w:tab w:val="left" w:pos="284"/>
        </w:tabs>
        <w:ind w:left="0" w:firstLine="0"/>
        <w:jc w:val="both"/>
      </w:pPr>
      <w:r w:rsidRPr="00D97573">
        <w:t>совместном ведении Российской Федерации и субъектов Российской Федерации</w:t>
      </w:r>
    </w:p>
    <w:p w14:paraId="205E2619" w14:textId="77777777" w:rsidR="009A5E7D" w:rsidRPr="00D97573" w:rsidRDefault="009A5E7D" w:rsidP="00545D3B">
      <w:pPr>
        <w:numPr>
          <w:ilvl w:val="0"/>
          <w:numId w:val="2"/>
        </w:numPr>
        <w:tabs>
          <w:tab w:val="clear" w:pos="1440"/>
          <w:tab w:val="num" w:pos="0"/>
          <w:tab w:val="left" w:pos="284"/>
        </w:tabs>
        <w:ind w:left="0" w:firstLine="0"/>
        <w:jc w:val="both"/>
      </w:pPr>
      <w:r w:rsidRPr="00D97573">
        <w:t>в ведении работодателя.</w:t>
      </w:r>
    </w:p>
    <w:p w14:paraId="56E856E3" w14:textId="77777777" w:rsidR="00311C54" w:rsidRDefault="00311C54" w:rsidP="00545D3B">
      <w:pPr>
        <w:tabs>
          <w:tab w:val="left" w:pos="284"/>
        </w:tabs>
      </w:pPr>
    </w:p>
    <w:p w14:paraId="2A5A1915" w14:textId="77777777" w:rsidR="009A5E7D" w:rsidRPr="00D97573" w:rsidRDefault="009A5E7D" w:rsidP="00545D3B">
      <w:pPr>
        <w:tabs>
          <w:tab w:val="left" w:pos="284"/>
        </w:tabs>
        <w:jc w:val="both"/>
        <w:rPr>
          <w:b/>
        </w:rPr>
      </w:pPr>
      <w:r>
        <w:rPr>
          <w:b/>
        </w:rPr>
        <w:t xml:space="preserve">2. </w:t>
      </w:r>
      <w:r w:rsidRPr="00D97573">
        <w:rPr>
          <w:b/>
        </w:rPr>
        <w:t>Трудовой Кодекс РФ вступил в силу</w:t>
      </w:r>
    </w:p>
    <w:p w14:paraId="5D811391" w14:textId="77777777" w:rsidR="009A5E7D" w:rsidRPr="00D97573" w:rsidRDefault="009A5E7D" w:rsidP="00545D3B">
      <w:pPr>
        <w:tabs>
          <w:tab w:val="left" w:pos="284"/>
        </w:tabs>
        <w:jc w:val="both"/>
      </w:pPr>
    </w:p>
    <w:p w14:paraId="3BD892D1" w14:textId="77777777" w:rsidR="009A5E7D" w:rsidRPr="00D97573" w:rsidRDefault="009A5E7D" w:rsidP="00545D3B">
      <w:pPr>
        <w:numPr>
          <w:ilvl w:val="0"/>
          <w:numId w:val="3"/>
        </w:numPr>
        <w:tabs>
          <w:tab w:val="clear" w:pos="1440"/>
          <w:tab w:val="num" w:pos="0"/>
          <w:tab w:val="left" w:pos="284"/>
        </w:tabs>
        <w:ind w:left="0" w:firstLine="0"/>
        <w:jc w:val="both"/>
      </w:pPr>
      <w:r w:rsidRPr="00D97573">
        <w:t xml:space="preserve">31. 12. </w:t>
      </w:r>
      <w:smartTag w:uri="urn:schemas-microsoft-com:office:smarttags" w:element="metricconverter">
        <w:smartTagPr>
          <w:attr w:name="ProductID" w:val="2000 г"/>
        </w:smartTagPr>
        <w:r w:rsidRPr="00D97573">
          <w:t>2000 г</w:t>
        </w:r>
      </w:smartTag>
      <w:r w:rsidRPr="00D97573">
        <w:t>.</w:t>
      </w:r>
    </w:p>
    <w:p w14:paraId="7E854067" w14:textId="77777777" w:rsidR="009A5E7D" w:rsidRPr="00D97573" w:rsidRDefault="009A5E7D" w:rsidP="00545D3B">
      <w:pPr>
        <w:numPr>
          <w:ilvl w:val="0"/>
          <w:numId w:val="3"/>
        </w:numPr>
        <w:tabs>
          <w:tab w:val="clear" w:pos="1440"/>
          <w:tab w:val="num" w:pos="0"/>
          <w:tab w:val="left" w:pos="284"/>
        </w:tabs>
        <w:ind w:left="0" w:firstLine="0"/>
        <w:jc w:val="both"/>
      </w:pPr>
      <w:r w:rsidRPr="00D97573">
        <w:t xml:space="preserve">01. 02. </w:t>
      </w:r>
      <w:smartTag w:uri="urn:schemas-microsoft-com:office:smarttags" w:element="metricconverter">
        <w:smartTagPr>
          <w:attr w:name="ProductID" w:val="2001 г"/>
        </w:smartTagPr>
        <w:r w:rsidRPr="00D97573">
          <w:t>2001 г</w:t>
        </w:r>
      </w:smartTag>
      <w:r w:rsidRPr="00D97573">
        <w:t>.</w:t>
      </w:r>
    </w:p>
    <w:p w14:paraId="59049F82" w14:textId="77777777" w:rsidR="009A5E7D" w:rsidRPr="00D97573" w:rsidRDefault="009A5E7D" w:rsidP="00545D3B">
      <w:pPr>
        <w:numPr>
          <w:ilvl w:val="0"/>
          <w:numId w:val="3"/>
        </w:numPr>
        <w:tabs>
          <w:tab w:val="clear" w:pos="1440"/>
          <w:tab w:val="num" w:pos="0"/>
          <w:tab w:val="left" w:pos="284"/>
        </w:tabs>
        <w:ind w:left="0" w:firstLine="0"/>
        <w:jc w:val="both"/>
      </w:pPr>
      <w:r w:rsidRPr="00D97573">
        <w:t xml:space="preserve">31. 12. </w:t>
      </w:r>
      <w:smartTag w:uri="urn:schemas-microsoft-com:office:smarttags" w:element="metricconverter">
        <w:smartTagPr>
          <w:attr w:name="ProductID" w:val="2001 г"/>
        </w:smartTagPr>
        <w:r w:rsidRPr="00D97573">
          <w:t>2001 г</w:t>
        </w:r>
      </w:smartTag>
      <w:r w:rsidRPr="00D97573">
        <w:t>.</w:t>
      </w:r>
    </w:p>
    <w:p w14:paraId="2168343E" w14:textId="77777777" w:rsidR="009A5E7D" w:rsidRDefault="009A5E7D" w:rsidP="00545D3B">
      <w:pPr>
        <w:numPr>
          <w:ilvl w:val="0"/>
          <w:numId w:val="3"/>
        </w:numPr>
        <w:tabs>
          <w:tab w:val="clear" w:pos="1440"/>
          <w:tab w:val="num" w:pos="0"/>
          <w:tab w:val="left" w:pos="284"/>
        </w:tabs>
        <w:ind w:left="0" w:firstLine="0"/>
        <w:jc w:val="both"/>
      </w:pPr>
      <w:r w:rsidRPr="00D97573">
        <w:t xml:space="preserve">01. 02. </w:t>
      </w:r>
      <w:smartTag w:uri="urn:schemas-microsoft-com:office:smarttags" w:element="metricconverter">
        <w:smartTagPr>
          <w:attr w:name="ProductID" w:val="2002 г"/>
        </w:smartTagPr>
        <w:r w:rsidRPr="00D97573">
          <w:t>2002 г</w:t>
        </w:r>
      </w:smartTag>
      <w:r w:rsidRPr="00D97573">
        <w:t>.</w:t>
      </w:r>
    </w:p>
    <w:p w14:paraId="35A8E539" w14:textId="77777777" w:rsidR="009A5E7D" w:rsidRPr="00D97573" w:rsidRDefault="009A5E7D" w:rsidP="00545D3B">
      <w:pPr>
        <w:tabs>
          <w:tab w:val="left" w:pos="284"/>
        </w:tabs>
        <w:jc w:val="both"/>
      </w:pPr>
    </w:p>
    <w:p w14:paraId="2B6E861D" w14:textId="77777777" w:rsidR="009A5E7D" w:rsidRPr="009A5E7D" w:rsidRDefault="009A5E7D" w:rsidP="00545D3B">
      <w:pPr>
        <w:widowControl w:val="0"/>
        <w:tabs>
          <w:tab w:val="left" w:pos="284"/>
        </w:tabs>
        <w:suppressAutoHyphens/>
        <w:jc w:val="both"/>
        <w:rPr>
          <w:b/>
          <w:bCs/>
        </w:rPr>
      </w:pPr>
      <w:r>
        <w:rPr>
          <w:b/>
          <w:bCs/>
        </w:rPr>
        <w:t xml:space="preserve">3. </w:t>
      </w:r>
      <w:r w:rsidRPr="009A5E7D">
        <w:rPr>
          <w:b/>
          <w:bCs/>
        </w:rPr>
        <w:t>Локальные нормативные акты</w:t>
      </w:r>
    </w:p>
    <w:p w14:paraId="4A1BC82C" w14:textId="77777777" w:rsidR="009A5E7D" w:rsidRPr="009A5E7D" w:rsidRDefault="009A5E7D" w:rsidP="00545D3B">
      <w:pPr>
        <w:widowControl w:val="0"/>
        <w:tabs>
          <w:tab w:val="left" w:pos="284"/>
        </w:tabs>
        <w:suppressAutoHyphens/>
        <w:jc w:val="both"/>
        <w:rPr>
          <w:b/>
          <w:bCs/>
        </w:rPr>
      </w:pPr>
    </w:p>
    <w:p w14:paraId="26DB1E52" w14:textId="77777777" w:rsidR="009A5E7D" w:rsidRPr="009A5E7D" w:rsidRDefault="009A5E7D" w:rsidP="00545D3B">
      <w:pPr>
        <w:numPr>
          <w:ilvl w:val="0"/>
          <w:numId w:val="4"/>
        </w:numPr>
        <w:tabs>
          <w:tab w:val="clear" w:pos="1440"/>
          <w:tab w:val="num" w:pos="0"/>
          <w:tab w:val="left" w:pos="284"/>
        </w:tabs>
        <w:ind w:left="0" w:firstLine="0"/>
        <w:jc w:val="both"/>
      </w:pPr>
      <w:r w:rsidRPr="009A5E7D">
        <w:t>принимаются органами государственной власти специальной компетенции</w:t>
      </w:r>
    </w:p>
    <w:p w14:paraId="3F26FD91" w14:textId="77777777" w:rsidR="009A5E7D" w:rsidRPr="009A5E7D" w:rsidRDefault="009A5E7D" w:rsidP="00545D3B">
      <w:pPr>
        <w:numPr>
          <w:ilvl w:val="0"/>
          <w:numId w:val="4"/>
        </w:numPr>
        <w:tabs>
          <w:tab w:val="clear" w:pos="1440"/>
          <w:tab w:val="num" w:pos="0"/>
          <w:tab w:val="left" w:pos="284"/>
        </w:tabs>
        <w:ind w:left="0" w:firstLine="0"/>
        <w:jc w:val="both"/>
      </w:pPr>
      <w:r w:rsidRPr="009A5E7D">
        <w:t>принимаются органами местного самоуправления</w:t>
      </w:r>
    </w:p>
    <w:p w14:paraId="55DA6BFB" w14:textId="77777777" w:rsidR="009A5E7D" w:rsidRPr="009A5E7D" w:rsidRDefault="009A5E7D" w:rsidP="00545D3B">
      <w:pPr>
        <w:numPr>
          <w:ilvl w:val="0"/>
          <w:numId w:val="4"/>
        </w:numPr>
        <w:tabs>
          <w:tab w:val="clear" w:pos="1440"/>
          <w:tab w:val="num" w:pos="0"/>
          <w:tab w:val="left" w:pos="284"/>
        </w:tabs>
        <w:ind w:left="0" w:firstLine="0"/>
        <w:jc w:val="both"/>
      </w:pPr>
      <w:r w:rsidRPr="009A5E7D">
        <w:t>принимаются работодателем</w:t>
      </w:r>
    </w:p>
    <w:p w14:paraId="376D60E3" w14:textId="77777777" w:rsidR="009A5E7D" w:rsidRDefault="009A5E7D" w:rsidP="00545D3B">
      <w:pPr>
        <w:numPr>
          <w:ilvl w:val="0"/>
          <w:numId w:val="4"/>
        </w:numPr>
        <w:tabs>
          <w:tab w:val="clear" w:pos="1440"/>
          <w:tab w:val="num" w:pos="0"/>
          <w:tab w:val="left" w:pos="284"/>
        </w:tabs>
        <w:ind w:left="0" w:firstLine="0"/>
        <w:jc w:val="both"/>
      </w:pPr>
      <w:r w:rsidRPr="009A5E7D">
        <w:t>запрещены законом под угрозой наказания</w:t>
      </w:r>
    </w:p>
    <w:p w14:paraId="7A2AC319" w14:textId="77777777" w:rsidR="009A5E7D" w:rsidRDefault="009A5E7D" w:rsidP="00545D3B">
      <w:pPr>
        <w:tabs>
          <w:tab w:val="left" w:pos="284"/>
        </w:tabs>
        <w:jc w:val="both"/>
      </w:pPr>
    </w:p>
    <w:p w14:paraId="558B7FBB" w14:textId="77777777" w:rsidR="009A5E7D" w:rsidRPr="009A5E7D" w:rsidRDefault="009A5E7D" w:rsidP="00545D3B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</w:tabs>
        <w:suppressAutoHyphens/>
        <w:ind w:left="0" w:firstLine="0"/>
        <w:jc w:val="both"/>
        <w:rPr>
          <w:b/>
          <w:bCs/>
        </w:rPr>
      </w:pPr>
      <w:r w:rsidRPr="009A5E7D">
        <w:rPr>
          <w:b/>
          <w:bCs/>
        </w:rPr>
        <w:t>Работником признается</w:t>
      </w:r>
      <w:r w:rsidRPr="00D97573">
        <w:t xml:space="preserve"> </w:t>
      </w:r>
      <w:r w:rsidRPr="009A5E7D">
        <w:rPr>
          <w:b/>
        </w:rPr>
        <w:t>физическое лицо,</w:t>
      </w:r>
    </w:p>
    <w:p w14:paraId="63B00744" w14:textId="77777777" w:rsidR="009A5E7D" w:rsidRPr="00D97573" w:rsidRDefault="009A5E7D" w:rsidP="00545D3B">
      <w:pPr>
        <w:widowControl w:val="0"/>
        <w:tabs>
          <w:tab w:val="left" w:pos="142"/>
          <w:tab w:val="left" w:pos="284"/>
        </w:tabs>
        <w:suppressAutoHyphens/>
        <w:jc w:val="both"/>
        <w:rPr>
          <w:b/>
          <w:bCs/>
        </w:rPr>
      </w:pPr>
    </w:p>
    <w:p w14:paraId="7313AFD7" w14:textId="77777777" w:rsidR="009A5E7D" w:rsidRPr="00D97573" w:rsidRDefault="009A5E7D" w:rsidP="00545D3B">
      <w:pPr>
        <w:numPr>
          <w:ilvl w:val="0"/>
          <w:numId w:val="6"/>
        </w:numPr>
        <w:tabs>
          <w:tab w:val="clear" w:pos="2160"/>
          <w:tab w:val="num" w:pos="0"/>
          <w:tab w:val="left" w:pos="142"/>
          <w:tab w:val="left" w:pos="284"/>
        </w:tabs>
        <w:ind w:left="0" w:firstLine="0"/>
        <w:jc w:val="both"/>
      </w:pPr>
      <w:r w:rsidRPr="00D97573">
        <w:t>достигшее возраста трудовой правосубъектности</w:t>
      </w:r>
    </w:p>
    <w:p w14:paraId="554DB9C6" w14:textId="77777777" w:rsidR="009A5E7D" w:rsidRPr="00D97573" w:rsidRDefault="009A5E7D" w:rsidP="00545D3B">
      <w:pPr>
        <w:numPr>
          <w:ilvl w:val="0"/>
          <w:numId w:val="6"/>
        </w:numPr>
        <w:tabs>
          <w:tab w:val="clear" w:pos="2160"/>
          <w:tab w:val="num" w:pos="0"/>
          <w:tab w:val="left" w:pos="142"/>
          <w:tab w:val="left" w:pos="284"/>
        </w:tabs>
        <w:ind w:left="0" w:firstLine="0"/>
        <w:jc w:val="both"/>
      </w:pPr>
      <w:r w:rsidRPr="00D97573">
        <w:t>работающее по трудовому договору</w:t>
      </w:r>
    </w:p>
    <w:p w14:paraId="21DCC5B6" w14:textId="77777777" w:rsidR="009A5E7D" w:rsidRPr="00D97573" w:rsidRDefault="009A5E7D" w:rsidP="00545D3B">
      <w:pPr>
        <w:numPr>
          <w:ilvl w:val="0"/>
          <w:numId w:val="6"/>
        </w:numPr>
        <w:tabs>
          <w:tab w:val="clear" w:pos="2160"/>
          <w:tab w:val="num" w:pos="0"/>
          <w:tab w:val="left" w:pos="142"/>
          <w:tab w:val="left" w:pos="284"/>
        </w:tabs>
        <w:ind w:left="0" w:firstLine="0"/>
        <w:jc w:val="both"/>
      </w:pPr>
      <w:r w:rsidRPr="00D97573">
        <w:t>вступившее в трудовые отношения с работодателем</w:t>
      </w:r>
    </w:p>
    <w:p w14:paraId="2D99965C" w14:textId="77777777" w:rsidR="009A5E7D" w:rsidRPr="00D97573" w:rsidRDefault="009A5E7D" w:rsidP="00545D3B">
      <w:pPr>
        <w:numPr>
          <w:ilvl w:val="0"/>
          <w:numId w:val="6"/>
        </w:numPr>
        <w:tabs>
          <w:tab w:val="clear" w:pos="2160"/>
          <w:tab w:val="num" w:pos="0"/>
          <w:tab w:val="left" w:pos="142"/>
          <w:tab w:val="left" w:pos="284"/>
        </w:tabs>
        <w:ind w:left="0" w:firstLine="0"/>
        <w:jc w:val="both"/>
      </w:pPr>
      <w:r w:rsidRPr="00D97573">
        <w:t>желающее трудиться</w:t>
      </w:r>
      <w:r>
        <w:t>.</w:t>
      </w:r>
    </w:p>
    <w:p w14:paraId="782A0695" w14:textId="77777777" w:rsidR="009A5E7D" w:rsidRDefault="009A5E7D" w:rsidP="00545D3B">
      <w:pPr>
        <w:tabs>
          <w:tab w:val="left" w:pos="284"/>
        </w:tabs>
        <w:jc w:val="both"/>
      </w:pPr>
    </w:p>
    <w:p w14:paraId="7F4B870C" w14:textId="77777777" w:rsidR="009A5E7D" w:rsidRPr="009A5E7D" w:rsidRDefault="009A5E7D" w:rsidP="00545D3B">
      <w:pPr>
        <w:pStyle w:val="a4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b/>
        </w:rPr>
      </w:pPr>
      <w:r w:rsidRPr="009A5E7D">
        <w:rPr>
          <w:b/>
        </w:rPr>
        <w:t>Трудовые отношения между работником и работодателем на основании фактического допущения работника</w:t>
      </w:r>
    </w:p>
    <w:p w14:paraId="0F88E08E" w14:textId="77777777" w:rsidR="009A5E7D" w:rsidRPr="00D97573" w:rsidRDefault="009A5E7D" w:rsidP="00545D3B">
      <w:pPr>
        <w:tabs>
          <w:tab w:val="left" w:pos="284"/>
        </w:tabs>
        <w:jc w:val="both"/>
        <w:rPr>
          <w:b/>
        </w:rPr>
      </w:pPr>
    </w:p>
    <w:p w14:paraId="111B718B" w14:textId="77777777" w:rsidR="009A5E7D" w:rsidRPr="00D97573" w:rsidRDefault="009A5E7D" w:rsidP="00545D3B">
      <w:pPr>
        <w:numPr>
          <w:ilvl w:val="0"/>
          <w:numId w:val="10"/>
        </w:numPr>
        <w:tabs>
          <w:tab w:val="clear" w:pos="1980"/>
          <w:tab w:val="num" w:pos="0"/>
          <w:tab w:val="left" w:pos="284"/>
        </w:tabs>
        <w:ind w:left="0" w:firstLine="0"/>
        <w:jc w:val="both"/>
      </w:pPr>
      <w:r w:rsidRPr="00D97573">
        <w:t>не возникают никогда</w:t>
      </w:r>
    </w:p>
    <w:p w14:paraId="64DF9FAF" w14:textId="77777777" w:rsidR="009A5E7D" w:rsidRPr="00D97573" w:rsidRDefault="009A5E7D" w:rsidP="00545D3B">
      <w:pPr>
        <w:numPr>
          <w:ilvl w:val="0"/>
          <w:numId w:val="10"/>
        </w:numPr>
        <w:tabs>
          <w:tab w:val="clear" w:pos="1980"/>
          <w:tab w:val="num" w:pos="0"/>
          <w:tab w:val="left" w:pos="284"/>
        </w:tabs>
        <w:ind w:left="0" w:firstLine="0"/>
        <w:jc w:val="both"/>
      </w:pPr>
      <w:r w:rsidRPr="00D97573">
        <w:t>возникают, если работник фактически приступил к трудовой деятельности</w:t>
      </w:r>
    </w:p>
    <w:p w14:paraId="71FDF3A2" w14:textId="77777777" w:rsidR="009A5E7D" w:rsidRPr="00D97573" w:rsidRDefault="009A5E7D" w:rsidP="00545D3B">
      <w:pPr>
        <w:numPr>
          <w:ilvl w:val="0"/>
          <w:numId w:val="10"/>
        </w:numPr>
        <w:tabs>
          <w:tab w:val="clear" w:pos="1980"/>
          <w:tab w:val="num" w:pos="0"/>
          <w:tab w:val="left" w:pos="284"/>
        </w:tabs>
        <w:ind w:left="0" w:firstLine="0"/>
        <w:jc w:val="both"/>
      </w:pPr>
      <w:r w:rsidRPr="00D97573">
        <w:t>возникают, если работник допущен к работе с ведома или по поручению работодателя или его уполномоченного на это представителя</w:t>
      </w:r>
    </w:p>
    <w:p w14:paraId="36787FBE" w14:textId="77777777" w:rsidR="009A5E7D" w:rsidRPr="00D97573" w:rsidRDefault="009A5E7D" w:rsidP="00545D3B">
      <w:pPr>
        <w:numPr>
          <w:ilvl w:val="0"/>
          <w:numId w:val="10"/>
        </w:numPr>
        <w:tabs>
          <w:tab w:val="clear" w:pos="1980"/>
          <w:tab w:val="num" w:pos="0"/>
          <w:tab w:val="left" w:pos="284"/>
        </w:tabs>
        <w:ind w:left="0" w:firstLine="0"/>
        <w:jc w:val="both"/>
      </w:pPr>
      <w:r w:rsidRPr="00D97573">
        <w:t>не признаются трудовыми</w:t>
      </w:r>
      <w:r>
        <w:t>.</w:t>
      </w:r>
    </w:p>
    <w:p w14:paraId="47C97975" w14:textId="77777777" w:rsidR="009A5E7D" w:rsidRDefault="009A5E7D" w:rsidP="00545D3B">
      <w:pPr>
        <w:tabs>
          <w:tab w:val="left" w:pos="284"/>
        </w:tabs>
        <w:jc w:val="both"/>
      </w:pPr>
    </w:p>
    <w:p w14:paraId="17456AC1" w14:textId="77777777" w:rsidR="009A5E7D" w:rsidRPr="009A5E7D" w:rsidRDefault="009A5E7D" w:rsidP="00545D3B">
      <w:pPr>
        <w:pStyle w:val="a4"/>
        <w:numPr>
          <w:ilvl w:val="0"/>
          <w:numId w:val="11"/>
        </w:numPr>
        <w:tabs>
          <w:tab w:val="left" w:pos="0"/>
          <w:tab w:val="left" w:pos="284"/>
        </w:tabs>
        <w:ind w:left="0" w:firstLine="0"/>
        <w:jc w:val="both"/>
        <w:rPr>
          <w:b/>
        </w:rPr>
      </w:pPr>
      <w:r w:rsidRPr="009A5E7D">
        <w:rPr>
          <w:b/>
        </w:rPr>
        <w:t>Если в ходе коллективных переговоров не принято согласованное решение по всем или отдельным вопросам, то составляется протокол</w:t>
      </w:r>
    </w:p>
    <w:p w14:paraId="5D1D1B25" w14:textId="77777777" w:rsidR="009A5E7D" w:rsidRPr="00D97573" w:rsidRDefault="009A5E7D" w:rsidP="00545D3B">
      <w:pPr>
        <w:tabs>
          <w:tab w:val="left" w:pos="284"/>
        </w:tabs>
        <w:jc w:val="both"/>
      </w:pPr>
    </w:p>
    <w:p w14:paraId="40A73AA6" w14:textId="77777777" w:rsidR="009A5E7D" w:rsidRPr="00D97573" w:rsidRDefault="009A5E7D" w:rsidP="00545D3B">
      <w:pPr>
        <w:numPr>
          <w:ilvl w:val="0"/>
          <w:numId w:val="13"/>
        </w:numPr>
        <w:tabs>
          <w:tab w:val="clear" w:pos="1980"/>
          <w:tab w:val="num" w:pos="0"/>
          <w:tab w:val="left" w:pos="284"/>
        </w:tabs>
        <w:ind w:left="0" w:firstLine="0"/>
        <w:jc w:val="both"/>
      </w:pPr>
      <w:r w:rsidRPr="00D97573">
        <w:t>согласования</w:t>
      </w:r>
    </w:p>
    <w:p w14:paraId="6A81D4D5" w14:textId="77777777" w:rsidR="009A5E7D" w:rsidRPr="00D97573" w:rsidRDefault="009A5E7D" w:rsidP="00545D3B">
      <w:pPr>
        <w:numPr>
          <w:ilvl w:val="0"/>
          <w:numId w:val="13"/>
        </w:numPr>
        <w:tabs>
          <w:tab w:val="clear" w:pos="1980"/>
          <w:tab w:val="num" w:pos="0"/>
          <w:tab w:val="left" w:pos="284"/>
        </w:tabs>
        <w:ind w:left="0" w:firstLine="0"/>
        <w:jc w:val="both"/>
      </w:pPr>
      <w:r w:rsidRPr="00D97573">
        <w:t>споров</w:t>
      </w:r>
    </w:p>
    <w:p w14:paraId="11CEEA1D" w14:textId="77777777" w:rsidR="009A5E7D" w:rsidRPr="00D97573" w:rsidRDefault="009A5E7D" w:rsidP="00545D3B">
      <w:pPr>
        <w:numPr>
          <w:ilvl w:val="0"/>
          <w:numId w:val="13"/>
        </w:numPr>
        <w:tabs>
          <w:tab w:val="clear" w:pos="1980"/>
          <w:tab w:val="num" w:pos="0"/>
          <w:tab w:val="left" w:pos="284"/>
        </w:tabs>
        <w:ind w:left="0" w:firstLine="0"/>
        <w:jc w:val="both"/>
      </w:pPr>
      <w:r>
        <w:t>предложений</w:t>
      </w:r>
    </w:p>
    <w:p w14:paraId="49F8223E" w14:textId="77777777" w:rsidR="009A5E7D" w:rsidRPr="00D97573" w:rsidRDefault="009A5E7D" w:rsidP="00545D3B">
      <w:pPr>
        <w:numPr>
          <w:ilvl w:val="0"/>
          <w:numId w:val="13"/>
        </w:numPr>
        <w:tabs>
          <w:tab w:val="clear" w:pos="1980"/>
          <w:tab w:val="num" w:pos="0"/>
          <w:tab w:val="left" w:pos="284"/>
        </w:tabs>
        <w:ind w:left="0" w:firstLine="0"/>
        <w:jc w:val="both"/>
      </w:pPr>
      <w:r w:rsidRPr="00D97573">
        <w:t>разногласий</w:t>
      </w:r>
      <w:r>
        <w:t>.</w:t>
      </w:r>
    </w:p>
    <w:p w14:paraId="4F4677D8" w14:textId="77777777" w:rsidR="009A5E7D" w:rsidRPr="009A5E7D" w:rsidRDefault="009A5E7D" w:rsidP="00545D3B">
      <w:pPr>
        <w:tabs>
          <w:tab w:val="left" w:pos="284"/>
        </w:tabs>
        <w:jc w:val="both"/>
      </w:pPr>
    </w:p>
    <w:p w14:paraId="5D7072B5" w14:textId="77777777" w:rsidR="00766357" w:rsidRPr="00766357" w:rsidRDefault="00766357" w:rsidP="00545D3B">
      <w:pPr>
        <w:pStyle w:val="a4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</w:rPr>
      </w:pPr>
      <w:r w:rsidRPr="00766357">
        <w:rPr>
          <w:b/>
        </w:rPr>
        <w:t>Срочный трудовой договор заключается,</w:t>
      </w:r>
    </w:p>
    <w:p w14:paraId="3DED7068" w14:textId="77777777" w:rsidR="00766357" w:rsidRPr="00D97573" w:rsidRDefault="00766357" w:rsidP="00545D3B">
      <w:pPr>
        <w:tabs>
          <w:tab w:val="left" w:pos="284"/>
        </w:tabs>
        <w:autoSpaceDE w:val="0"/>
        <w:autoSpaceDN w:val="0"/>
        <w:adjustRightInd w:val="0"/>
        <w:jc w:val="both"/>
        <w:rPr>
          <w:b/>
        </w:rPr>
      </w:pPr>
    </w:p>
    <w:p w14:paraId="58FE19C6" w14:textId="77777777" w:rsidR="00766357" w:rsidRPr="00D97573" w:rsidRDefault="00766357" w:rsidP="00545D3B">
      <w:pPr>
        <w:numPr>
          <w:ilvl w:val="0"/>
          <w:numId w:val="14"/>
        </w:numPr>
        <w:tabs>
          <w:tab w:val="clear" w:pos="2160"/>
          <w:tab w:val="num" w:pos="0"/>
          <w:tab w:val="left" w:pos="284"/>
        </w:tabs>
        <w:ind w:left="0" w:firstLine="0"/>
        <w:jc w:val="both"/>
      </w:pPr>
      <w:r w:rsidRPr="00D97573">
        <w:t>в целях уклонения от предоставления прав и гарантий, предусмотренных для работников, с которыми заключается трудовой договор на неопределенный срок</w:t>
      </w:r>
    </w:p>
    <w:p w14:paraId="272FB286" w14:textId="77777777" w:rsidR="00766357" w:rsidRPr="00D97573" w:rsidRDefault="00766357" w:rsidP="00545D3B">
      <w:pPr>
        <w:numPr>
          <w:ilvl w:val="0"/>
          <w:numId w:val="14"/>
        </w:numPr>
        <w:tabs>
          <w:tab w:val="clear" w:pos="2160"/>
          <w:tab w:val="num" w:pos="0"/>
          <w:tab w:val="left" w:pos="284"/>
        </w:tabs>
        <w:ind w:left="0" w:firstLine="0"/>
        <w:jc w:val="both"/>
      </w:pPr>
      <w:r w:rsidRPr="00D97573">
        <w:t>для выполнения работ, непосредственно связанных с лишением свободы</w:t>
      </w:r>
    </w:p>
    <w:p w14:paraId="6BE0803D" w14:textId="77777777" w:rsidR="00766357" w:rsidRPr="00D97573" w:rsidRDefault="00766357" w:rsidP="00545D3B">
      <w:pPr>
        <w:numPr>
          <w:ilvl w:val="0"/>
          <w:numId w:val="14"/>
        </w:numPr>
        <w:tabs>
          <w:tab w:val="clear" w:pos="2160"/>
          <w:tab w:val="num" w:pos="0"/>
          <w:tab w:val="left" w:pos="284"/>
        </w:tabs>
        <w:ind w:left="0" w:firstLine="0"/>
        <w:jc w:val="both"/>
      </w:pPr>
      <w:r w:rsidRPr="00D97573">
        <w:t>только при согласии федерального органа исполнительной власти</w:t>
      </w:r>
    </w:p>
    <w:p w14:paraId="1EA4A1E4" w14:textId="77777777" w:rsidR="00766357" w:rsidRPr="00D97573" w:rsidRDefault="00766357" w:rsidP="00545D3B">
      <w:pPr>
        <w:numPr>
          <w:ilvl w:val="0"/>
          <w:numId w:val="14"/>
        </w:numPr>
        <w:tabs>
          <w:tab w:val="clear" w:pos="2160"/>
          <w:tab w:val="num" w:pos="0"/>
          <w:tab w:val="left" w:pos="284"/>
        </w:tabs>
        <w:ind w:left="0" w:firstLine="0"/>
        <w:jc w:val="both"/>
      </w:pPr>
      <w:r w:rsidRPr="00D97573">
        <w:t>когда трудовые отношения не могут быть установлены на неопределенный срок</w:t>
      </w:r>
      <w:r>
        <w:t>.</w:t>
      </w:r>
    </w:p>
    <w:p w14:paraId="2CE379E0" w14:textId="77777777" w:rsidR="005E0E4C" w:rsidRPr="005E0E4C" w:rsidRDefault="005E0E4C" w:rsidP="00545D3B">
      <w:pPr>
        <w:pStyle w:val="a4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</w:rPr>
      </w:pPr>
      <w:r w:rsidRPr="005E0E4C">
        <w:rPr>
          <w:b/>
        </w:rPr>
        <w:lastRenderedPageBreak/>
        <w:t xml:space="preserve">Трудовой договор вступает в силу </w:t>
      </w:r>
    </w:p>
    <w:p w14:paraId="2DC75C3F" w14:textId="77777777" w:rsidR="005E0E4C" w:rsidRPr="00D97573" w:rsidRDefault="005E0E4C" w:rsidP="00545D3B">
      <w:pPr>
        <w:tabs>
          <w:tab w:val="left" w:pos="284"/>
        </w:tabs>
        <w:autoSpaceDE w:val="0"/>
        <w:autoSpaceDN w:val="0"/>
        <w:adjustRightInd w:val="0"/>
        <w:jc w:val="both"/>
        <w:rPr>
          <w:b/>
        </w:rPr>
      </w:pPr>
    </w:p>
    <w:p w14:paraId="542A9681" w14:textId="77777777" w:rsidR="005E0E4C" w:rsidRPr="00D97573" w:rsidRDefault="005E0E4C" w:rsidP="00545D3B">
      <w:pPr>
        <w:numPr>
          <w:ilvl w:val="0"/>
          <w:numId w:val="17"/>
        </w:numPr>
        <w:tabs>
          <w:tab w:val="clear" w:pos="2160"/>
          <w:tab w:val="left" w:pos="284"/>
        </w:tabs>
        <w:ind w:left="0" w:firstLine="0"/>
        <w:jc w:val="both"/>
      </w:pPr>
      <w:r w:rsidRPr="00D97573">
        <w:t>на следующий день после его подписания работником и работодателем</w:t>
      </w:r>
    </w:p>
    <w:p w14:paraId="00DCC6DB" w14:textId="77777777" w:rsidR="005E0E4C" w:rsidRPr="00D97573" w:rsidRDefault="005E0E4C" w:rsidP="00545D3B">
      <w:pPr>
        <w:numPr>
          <w:ilvl w:val="0"/>
          <w:numId w:val="17"/>
        </w:numPr>
        <w:tabs>
          <w:tab w:val="clear" w:pos="2160"/>
          <w:tab w:val="left" w:pos="284"/>
        </w:tabs>
        <w:ind w:left="0" w:firstLine="0"/>
        <w:jc w:val="both"/>
      </w:pPr>
      <w:r w:rsidRPr="00D97573">
        <w:t xml:space="preserve">с момента фактического </w:t>
      </w:r>
      <w:r w:rsidR="006636EC">
        <w:t>начала трудовой деятельности</w:t>
      </w:r>
    </w:p>
    <w:p w14:paraId="30C579EE" w14:textId="77777777" w:rsidR="005E0E4C" w:rsidRPr="00D97573" w:rsidRDefault="005E0E4C" w:rsidP="00545D3B">
      <w:pPr>
        <w:numPr>
          <w:ilvl w:val="0"/>
          <w:numId w:val="17"/>
        </w:numPr>
        <w:tabs>
          <w:tab w:val="clear" w:pos="2160"/>
          <w:tab w:val="left" w:pos="284"/>
        </w:tabs>
        <w:ind w:left="0" w:firstLine="0"/>
        <w:jc w:val="both"/>
      </w:pPr>
      <w:r w:rsidRPr="00D97573">
        <w:t>за день до его подписания работником и работодателем</w:t>
      </w:r>
    </w:p>
    <w:p w14:paraId="22E3660C" w14:textId="77777777" w:rsidR="005E0E4C" w:rsidRPr="00D97573" w:rsidRDefault="005E0E4C" w:rsidP="00545D3B">
      <w:pPr>
        <w:numPr>
          <w:ilvl w:val="0"/>
          <w:numId w:val="17"/>
        </w:numPr>
        <w:tabs>
          <w:tab w:val="clear" w:pos="2160"/>
          <w:tab w:val="left" w:pos="284"/>
        </w:tabs>
        <w:ind w:left="0" w:firstLine="0"/>
        <w:jc w:val="both"/>
      </w:pPr>
      <w:r w:rsidRPr="00D97573">
        <w:t>со дня его подписания работником и работодателем</w:t>
      </w:r>
      <w:r>
        <w:t>.</w:t>
      </w:r>
    </w:p>
    <w:p w14:paraId="08CE9D63" w14:textId="77777777" w:rsidR="005E0E4C" w:rsidRPr="00D97573" w:rsidRDefault="005E0E4C" w:rsidP="00545D3B">
      <w:pPr>
        <w:tabs>
          <w:tab w:val="left" w:pos="284"/>
        </w:tabs>
        <w:autoSpaceDE w:val="0"/>
        <w:autoSpaceDN w:val="0"/>
        <w:adjustRightInd w:val="0"/>
        <w:jc w:val="both"/>
      </w:pPr>
    </w:p>
    <w:p w14:paraId="79789193" w14:textId="77777777" w:rsidR="005E0E4C" w:rsidRPr="00D97573" w:rsidRDefault="005E0E4C" w:rsidP="00545D3B">
      <w:pPr>
        <w:numPr>
          <w:ilvl w:val="0"/>
          <w:numId w:val="11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</w:rPr>
      </w:pPr>
      <w:r w:rsidRPr="00D97573">
        <w:rPr>
          <w:b/>
        </w:rPr>
        <w:t>Заключение трудового договора допускается с лицами, достигшими возраста</w:t>
      </w:r>
    </w:p>
    <w:p w14:paraId="2175BC36" w14:textId="77777777" w:rsidR="005E0E4C" w:rsidRPr="00D97573" w:rsidRDefault="005E0E4C" w:rsidP="00545D3B">
      <w:pPr>
        <w:tabs>
          <w:tab w:val="left" w:pos="284"/>
        </w:tabs>
        <w:autoSpaceDE w:val="0"/>
        <w:autoSpaceDN w:val="0"/>
        <w:adjustRightInd w:val="0"/>
        <w:jc w:val="both"/>
        <w:rPr>
          <w:b/>
        </w:rPr>
      </w:pPr>
    </w:p>
    <w:p w14:paraId="3CC232F7" w14:textId="77777777" w:rsidR="005E0E4C" w:rsidRPr="00D97573" w:rsidRDefault="005E0E4C" w:rsidP="00545D3B">
      <w:pPr>
        <w:numPr>
          <w:ilvl w:val="0"/>
          <w:numId w:val="16"/>
        </w:numPr>
        <w:tabs>
          <w:tab w:val="clear" w:pos="2160"/>
          <w:tab w:val="num" w:pos="0"/>
          <w:tab w:val="left" w:pos="284"/>
        </w:tabs>
        <w:ind w:left="0" w:firstLine="0"/>
        <w:jc w:val="both"/>
      </w:pPr>
      <w:r w:rsidRPr="00D97573">
        <w:t>16 лет</w:t>
      </w:r>
    </w:p>
    <w:p w14:paraId="012A1549" w14:textId="77777777" w:rsidR="005E0E4C" w:rsidRPr="00D97573" w:rsidRDefault="005E0E4C" w:rsidP="00545D3B">
      <w:pPr>
        <w:numPr>
          <w:ilvl w:val="0"/>
          <w:numId w:val="16"/>
        </w:numPr>
        <w:tabs>
          <w:tab w:val="clear" w:pos="2160"/>
          <w:tab w:val="num" w:pos="0"/>
          <w:tab w:val="left" w:pos="284"/>
        </w:tabs>
        <w:ind w:left="0" w:firstLine="0"/>
        <w:jc w:val="both"/>
      </w:pPr>
      <w:r w:rsidRPr="00D97573">
        <w:t>14 лет</w:t>
      </w:r>
    </w:p>
    <w:p w14:paraId="467F460B" w14:textId="77777777" w:rsidR="005E0E4C" w:rsidRPr="00D97573" w:rsidRDefault="005E0E4C" w:rsidP="00545D3B">
      <w:pPr>
        <w:numPr>
          <w:ilvl w:val="0"/>
          <w:numId w:val="16"/>
        </w:numPr>
        <w:tabs>
          <w:tab w:val="clear" w:pos="2160"/>
          <w:tab w:val="num" w:pos="0"/>
          <w:tab w:val="left" w:pos="284"/>
        </w:tabs>
        <w:ind w:left="0" w:firstLine="0"/>
        <w:jc w:val="both"/>
      </w:pPr>
      <w:r w:rsidRPr="00D97573">
        <w:t>15 лет</w:t>
      </w:r>
    </w:p>
    <w:p w14:paraId="1BAEFA80" w14:textId="77777777" w:rsidR="005E0E4C" w:rsidRPr="00D97573" w:rsidRDefault="005E0E4C" w:rsidP="00545D3B">
      <w:pPr>
        <w:numPr>
          <w:ilvl w:val="0"/>
          <w:numId w:val="16"/>
        </w:numPr>
        <w:tabs>
          <w:tab w:val="clear" w:pos="2160"/>
          <w:tab w:val="num" w:pos="0"/>
          <w:tab w:val="left" w:pos="284"/>
        </w:tabs>
        <w:ind w:left="0" w:firstLine="0"/>
        <w:jc w:val="both"/>
      </w:pPr>
      <w:r w:rsidRPr="00D97573">
        <w:t>18 лет</w:t>
      </w:r>
      <w:r>
        <w:t>.</w:t>
      </w:r>
    </w:p>
    <w:p w14:paraId="22CCD206" w14:textId="77777777" w:rsidR="009A5E7D" w:rsidRDefault="009A5E7D" w:rsidP="00545D3B">
      <w:pPr>
        <w:tabs>
          <w:tab w:val="left" w:pos="284"/>
        </w:tabs>
      </w:pPr>
    </w:p>
    <w:p w14:paraId="26A1FBA2" w14:textId="77777777" w:rsidR="004C65D6" w:rsidRPr="004C65D6" w:rsidRDefault="004C65D6" w:rsidP="00545D3B">
      <w:pPr>
        <w:pStyle w:val="a4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</w:rPr>
      </w:pPr>
      <w:r w:rsidRPr="004C65D6">
        <w:rPr>
          <w:b/>
        </w:rPr>
        <w:t>При заключении трудового договора впервые трудовая книжка</w:t>
      </w:r>
      <w:r w:rsidRPr="00572A58">
        <w:t xml:space="preserve"> </w:t>
      </w:r>
      <w:r w:rsidRPr="004C65D6">
        <w:rPr>
          <w:b/>
        </w:rPr>
        <w:t>оформляется</w:t>
      </w:r>
    </w:p>
    <w:p w14:paraId="2F3F4C52" w14:textId="77777777" w:rsidR="004C65D6" w:rsidRPr="00D97573" w:rsidRDefault="004C65D6" w:rsidP="00545D3B">
      <w:pPr>
        <w:tabs>
          <w:tab w:val="left" w:pos="284"/>
        </w:tabs>
        <w:autoSpaceDE w:val="0"/>
        <w:autoSpaceDN w:val="0"/>
        <w:adjustRightInd w:val="0"/>
        <w:jc w:val="both"/>
        <w:rPr>
          <w:b/>
        </w:rPr>
      </w:pPr>
    </w:p>
    <w:p w14:paraId="2A5FB0CB" w14:textId="77777777" w:rsidR="004C65D6" w:rsidRPr="00D97573" w:rsidRDefault="004C65D6" w:rsidP="00545D3B">
      <w:pPr>
        <w:numPr>
          <w:ilvl w:val="0"/>
          <w:numId w:val="19"/>
        </w:numPr>
        <w:tabs>
          <w:tab w:val="clear" w:pos="2160"/>
          <w:tab w:val="num" w:pos="0"/>
          <w:tab w:val="left" w:pos="284"/>
        </w:tabs>
        <w:ind w:left="0" w:firstLine="0"/>
        <w:jc w:val="both"/>
      </w:pPr>
      <w:r w:rsidRPr="00D97573">
        <w:t>по соглашению сторон</w:t>
      </w:r>
    </w:p>
    <w:p w14:paraId="340E2EC5" w14:textId="77777777" w:rsidR="004C65D6" w:rsidRPr="00D97573" w:rsidRDefault="004C65D6" w:rsidP="00545D3B">
      <w:pPr>
        <w:numPr>
          <w:ilvl w:val="0"/>
          <w:numId w:val="19"/>
        </w:numPr>
        <w:tabs>
          <w:tab w:val="clear" w:pos="2160"/>
          <w:tab w:val="num" w:pos="0"/>
          <w:tab w:val="left" w:pos="284"/>
        </w:tabs>
        <w:ind w:left="0" w:firstLine="0"/>
        <w:jc w:val="both"/>
      </w:pPr>
      <w:r w:rsidRPr="00D97573">
        <w:t>работодателем</w:t>
      </w:r>
    </w:p>
    <w:p w14:paraId="1F24F8EF" w14:textId="77777777" w:rsidR="004C65D6" w:rsidRPr="00D97573" w:rsidRDefault="004C65D6" w:rsidP="00545D3B">
      <w:pPr>
        <w:numPr>
          <w:ilvl w:val="0"/>
          <w:numId w:val="19"/>
        </w:numPr>
        <w:tabs>
          <w:tab w:val="clear" w:pos="2160"/>
          <w:tab w:val="num" w:pos="0"/>
          <w:tab w:val="left" w:pos="284"/>
        </w:tabs>
        <w:ind w:left="0" w:firstLine="0"/>
        <w:jc w:val="both"/>
      </w:pPr>
      <w:r w:rsidRPr="00D97573">
        <w:t>работником</w:t>
      </w:r>
    </w:p>
    <w:p w14:paraId="686EB998" w14:textId="77777777" w:rsidR="004C65D6" w:rsidRPr="00D97573" w:rsidRDefault="004C65D6" w:rsidP="00545D3B">
      <w:pPr>
        <w:numPr>
          <w:ilvl w:val="0"/>
          <w:numId w:val="19"/>
        </w:numPr>
        <w:tabs>
          <w:tab w:val="clear" w:pos="2160"/>
          <w:tab w:val="num" w:pos="0"/>
          <w:tab w:val="left" w:pos="284"/>
        </w:tabs>
        <w:ind w:left="0" w:firstLine="0"/>
        <w:jc w:val="both"/>
      </w:pPr>
      <w:r w:rsidRPr="00D97573">
        <w:t>государственным органом по труду и занятости</w:t>
      </w:r>
      <w:r>
        <w:t>.</w:t>
      </w:r>
    </w:p>
    <w:p w14:paraId="7AD2F513" w14:textId="77777777" w:rsidR="004C65D6" w:rsidRPr="00D97573" w:rsidRDefault="004C65D6" w:rsidP="00545D3B">
      <w:pPr>
        <w:tabs>
          <w:tab w:val="left" w:pos="284"/>
        </w:tabs>
        <w:autoSpaceDE w:val="0"/>
        <w:autoSpaceDN w:val="0"/>
        <w:adjustRightInd w:val="0"/>
        <w:jc w:val="both"/>
      </w:pPr>
    </w:p>
    <w:p w14:paraId="0A10D995" w14:textId="77777777" w:rsidR="004C65D6" w:rsidRPr="00D97573" w:rsidRDefault="004C65D6" w:rsidP="00545D3B">
      <w:pPr>
        <w:tabs>
          <w:tab w:val="num" w:pos="0"/>
          <w:tab w:val="left" w:pos="284"/>
        </w:tabs>
      </w:pPr>
    </w:p>
    <w:p w14:paraId="4377F063" w14:textId="77777777" w:rsidR="004C65D6" w:rsidRPr="00D97573" w:rsidRDefault="004C65D6" w:rsidP="00545D3B">
      <w:pPr>
        <w:numPr>
          <w:ilvl w:val="0"/>
          <w:numId w:val="11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</w:rPr>
      </w:pPr>
      <w:r w:rsidRPr="00D97573">
        <w:rPr>
          <w:b/>
        </w:rPr>
        <w:t xml:space="preserve">Сведения о взысканиях в трудовую книжку </w:t>
      </w:r>
    </w:p>
    <w:p w14:paraId="6B4DD5D6" w14:textId="77777777" w:rsidR="004C65D6" w:rsidRPr="00D97573" w:rsidRDefault="004C65D6" w:rsidP="00545D3B">
      <w:pPr>
        <w:tabs>
          <w:tab w:val="left" w:pos="284"/>
        </w:tabs>
        <w:autoSpaceDE w:val="0"/>
        <w:autoSpaceDN w:val="0"/>
        <w:adjustRightInd w:val="0"/>
        <w:jc w:val="both"/>
        <w:rPr>
          <w:b/>
        </w:rPr>
      </w:pPr>
    </w:p>
    <w:p w14:paraId="241164B6" w14:textId="77777777" w:rsidR="004C65D6" w:rsidRPr="00D97573" w:rsidRDefault="004C65D6" w:rsidP="00545D3B">
      <w:pPr>
        <w:numPr>
          <w:ilvl w:val="0"/>
          <w:numId w:val="18"/>
        </w:numPr>
        <w:tabs>
          <w:tab w:val="clear" w:pos="360"/>
          <w:tab w:val="num" w:pos="0"/>
          <w:tab w:val="left" w:pos="284"/>
        </w:tabs>
        <w:ind w:left="0" w:firstLine="0"/>
        <w:jc w:val="both"/>
      </w:pPr>
      <w:r w:rsidRPr="00D97573">
        <w:t>вносятся, за исключением случаев, установленных законом</w:t>
      </w:r>
    </w:p>
    <w:p w14:paraId="4A51583C" w14:textId="77777777" w:rsidR="004C65D6" w:rsidRPr="00D97573" w:rsidRDefault="004C65D6" w:rsidP="00545D3B">
      <w:pPr>
        <w:numPr>
          <w:ilvl w:val="0"/>
          <w:numId w:val="18"/>
        </w:numPr>
        <w:tabs>
          <w:tab w:val="clear" w:pos="360"/>
          <w:tab w:val="num" w:pos="0"/>
          <w:tab w:val="left" w:pos="284"/>
        </w:tabs>
        <w:ind w:left="0" w:firstLine="0"/>
        <w:jc w:val="both"/>
      </w:pPr>
      <w:r w:rsidRPr="00D97573">
        <w:t>не вносятся, за исключением случаев, установленных законом</w:t>
      </w:r>
    </w:p>
    <w:p w14:paraId="2DB2BF87" w14:textId="77777777" w:rsidR="004C65D6" w:rsidRPr="00D97573" w:rsidRDefault="004C65D6" w:rsidP="00545D3B">
      <w:pPr>
        <w:numPr>
          <w:ilvl w:val="0"/>
          <w:numId w:val="18"/>
        </w:numPr>
        <w:tabs>
          <w:tab w:val="clear" w:pos="360"/>
          <w:tab w:val="num" w:pos="0"/>
          <w:tab w:val="left" w:pos="284"/>
        </w:tabs>
        <w:ind w:left="0" w:firstLine="0"/>
        <w:jc w:val="both"/>
      </w:pPr>
      <w:r w:rsidRPr="00D97573">
        <w:t>вносятся по требованию работника</w:t>
      </w:r>
    </w:p>
    <w:p w14:paraId="3D6A6DB1" w14:textId="77777777" w:rsidR="004C65D6" w:rsidRPr="00D97573" w:rsidRDefault="004C65D6" w:rsidP="00545D3B">
      <w:pPr>
        <w:numPr>
          <w:ilvl w:val="0"/>
          <w:numId w:val="18"/>
        </w:numPr>
        <w:tabs>
          <w:tab w:val="clear" w:pos="360"/>
          <w:tab w:val="num" w:pos="0"/>
          <w:tab w:val="left" w:pos="284"/>
        </w:tabs>
        <w:ind w:left="0" w:firstLine="0"/>
        <w:jc w:val="both"/>
      </w:pPr>
      <w:r w:rsidRPr="00D97573">
        <w:t>вносятся по желанию работодателя</w:t>
      </w:r>
      <w:r>
        <w:t>.</w:t>
      </w:r>
    </w:p>
    <w:p w14:paraId="36FEFC5D" w14:textId="77777777" w:rsidR="005E0E4C" w:rsidRDefault="005E0E4C" w:rsidP="00545D3B">
      <w:pPr>
        <w:tabs>
          <w:tab w:val="left" w:pos="284"/>
        </w:tabs>
      </w:pPr>
    </w:p>
    <w:p w14:paraId="6F244630" w14:textId="77777777" w:rsidR="004C65D6" w:rsidRDefault="004C65D6" w:rsidP="00545D3B">
      <w:pPr>
        <w:tabs>
          <w:tab w:val="left" w:pos="284"/>
        </w:tabs>
      </w:pPr>
    </w:p>
    <w:p w14:paraId="5DA58770" w14:textId="77777777" w:rsidR="00300F97" w:rsidRPr="00300F97" w:rsidRDefault="00300F97" w:rsidP="00545D3B">
      <w:pPr>
        <w:pStyle w:val="a4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</w:rPr>
      </w:pPr>
      <w:r w:rsidRPr="00300F97">
        <w:rPr>
          <w:b/>
        </w:rPr>
        <w:t xml:space="preserve">Получение работником экземпляра трудового договора должно подтверждаться </w:t>
      </w:r>
    </w:p>
    <w:p w14:paraId="3249B206" w14:textId="77777777" w:rsidR="00300F97" w:rsidRPr="00300F97" w:rsidRDefault="00300F97" w:rsidP="00545D3B">
      <w:pPr>
        <w:tabs>
          <w:tab w:val="left" w:pos="284"/>
        </w:tabs>
        <w:autoSpaceDE w:val="0"/>
        <w:autoSpaceDN w:val="0"/>
        <w:adjustRightInd w:val="0"/>
        <w:jc w:val="both"/>
        <w:rPr>
          <w:b/>
        </w:rPr>
      </w:pPr>
    </w:p>
    <w:p w14:paraId="503F5DF4" w14:textId="77777777" w:rsidR="00300F97" w:rsidRPr="00300F97" w:rsidRDefault="00300F97" w:rsidP="00545D3B">
      <w:pPr>
        <w:numPr>
          <w:ilvl w:val="0"/>
          <w:numId w:val="20"/>
        </w:numPr>
        <w:tabs>
          <w:tab w:val="clear" w:pos="5039"/>
          <w:tab w:val="num" w:pos="0"/>
          <w:tab w:val="left" w:pos="284"/>
        </w:tabs>
        <w:ind w:left="0" w:firstLine="0"/>
        <w:jc w:val="both"/>
      </w:pPr>
      <w:r w:rsidRPr="00300F97">
        <w:t>подписью работника в реестре трудовых договоров, хранящихся у работодателя</w:t>
      </w:r>
    </w:p>
    <w:p w14:paraId="2A044850" w14:textId="77777777" w:rsidR="00300F97" w:rsidRPr="00300F97" w:rsidRDefault="00300F97" w:rsidP="00545D3B">
      <w:pPr>
        <w:numPr>
          <w:ilvl w:val="0"/>
          <w:numId w:val="20"/>
        </w:numPr>
        <w:tabs>
          <w:tab w:val="clear" w:pos="5039"/>
          <w:tab w:val="num" w:pos="0"/>
          <w:tab w:val="left" w:pos="284"/>
        </w:tabs>
        <w:ind w:left="0" w:firstLine="0"/>
        <w:jc w:val="both"/>
      </w:pPr>
      <w:r w:rsidRPr="00300F97">
        <w:t>подписью работника в трудовом договоре</w:t>
      </w:r>
    </w:p>
    <w:p w14:paraId="0156E368" w14:textId="77777777" w:rsidR="00300F97" w:rsidRPr="00300F97" w:rsidRDefault="00300F97" w:rsidP="00545D3B">
      <w:pPr>
        <w:numPr>
          <w:ilvl w:val="0"/>
          <w:numId w:val="20"/>
        </w:numPr>
        <w:tabs>
          <w:tab w:val="clear" w:pos="5039"/>
          <w:tab w:val="num" w:pos="0"/>
          <w:tab w:val="left" w:pos="284"/>
        </w:tabs>
        <w:ind w:left="0" w:firstLine="0"/>
        <w:jc w:val="both"/>
      </w:pPr>
      <w:r w:rsidRPr="00300F97">
        <w:t>подписью работника на экземпляре трудового договора, хранящемся у работодателя</w:t>
      </w:r>
    </w:p>
    <w:p w14:paraId="7D5EC50D" w14:textId="77777777" w:rsidR="00300F97" w:rsidRPr="00300F97" w:rsidRDefault="00300F97" w:rsidP="00545D3B">
      <w:pPr>
        <w:numPr>
          <w:ilvl w:val="0"/>
          <w:numId w:val="20"/>
        </w:numPr>
        <w:tabs>
          <w:tab w:val="clear" w:pos="5039"/>
          <w:tab w:val="num" w:pos="0"/>
          <w:tab w:val="left" w:pos="284"/>
        </w:tabs>
        <w:ind w:left="0" w:firstLine="0"/>
        <w:jc w:val="both"/>
      </w:pPr>
      <w:r w:rsidRPr="00300F97">
        <w:t>любым вышеизложенным способом.</w:t>
      </w:r>
    </w:p>
    <w:p w14:paraId="37BA6D60" w14:textId="77777777" w:rsidR="005E0E4C" w:rsidRDefault="005E0E4C" w:rsidP="00545D3B">
      <w:pPr>
        <w:tabs>
          <w:tab w:val="left" w:pos="284"/>
        </w:tabs>
      </w:pPr>
    </w:p>
    <w:p w14:paraId="0602BF3D" w14:textId="77777777" w:rsidR="006936C6" w:rsidRPr="006936C6" w:rsidRDefault="006936C6" w:rsidP="00545D3B">
      <w:pPr>
        <w:pStyle w:val="a4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b/>
        </w:rPr>
      </w:pPr>
      <w:r w:rsidRPr="006936C6">
        <w:rPr>
          <w:b/>
        </w:rPr>
        <w:t>При расторжении трудового договора работодатель обязан выдать работнику трудовую книжку</w:t>
      </w:r>
      <w:r w:rsidRPr="00572A58">
        <w:t xml:space="preserve"> </w:t>
      </w:r>
      <w:r w:rsidRPr="006936C6">
        <w:rPr>
          <w:b/>
        </w:rPr>
        <w:t>в день,</w:t>
      </w:r>
    </w:p>
    <w:p w14:paraId="326F45F4" w14:textId="77777777" w:rsidR="006936C6" w:rsidRPr="00D97573" w:rsidRDefault="006936C6" w:rsidP="00545D3B">
      <w:pPr>
        <w:tabs>
          <w:tab w:val="left" w:pos="284"/>
        </w:tabs>
        <w:jc w:val="both"/>
        <w:rPr>
          <w:b/>
        </w:rPr>
      </w:pPr>
    </w:p>
    <w:p w14:paraId="71DB5D5B" w14:textId="77777777" w:rsidR="006936C6" w:rsidRPr="00D97573" w:rsidRDefault="006936C6" w:rsidP="00545D3B">
      <w:pPr>
        <w:numPr>
          <w:ilvl w:val="0"/>
          <w:numId w:val="22"/>
        </w:numPr>
        <w:tabs>
          <w:tab w:val="clear" w:pos="360"/>
          <w:tab w:val="num" w:pos="0"/>
          <w:tab w:val="left" w:pos="284"/>
        </w:tabs>
        <w:ind w:left="0" w:firstLine="0"/>
        <w:jc w:val="both"/>
      </w:pPr>
      <w:r w:rsidRPr="00D97573">
        <w:t>определенный соглашением сторон</w:t>
      </w:r>
    </w:p>
    <w:p w14:paraId="07996359" w14:textId="77777777" w:rsidR="006936C6" w:rsidRPr="00D97573" w:rsidRDefault="006936C6" w:rsidP="00545D3B">
      <w:pPr>
        <w:numPr>
          <w:ilvl w:val="0"/>
          <w:numId w:val="22"/>
        </w:numPr>
        <w:tabs>
          <w:tab w:val="clear" w:pos="360"/>
          <w:tab w:val="num" w:pos="0"/>
          <w:tab w:val="left" w:pos="284"/>
        </w:tabs>
        <w:ind w:left="0" w:firstLine="0"/>
        <w:jc w:val="both"/>
      </w:pPr>
      <w:r w:rsidRPr="00D97573">
        <w:t>прекращения трудового договора</w:t>
      </w:r>
    </w:p>
    <w:p w14:paraId="22850767" w14:textId="77777777" w:rsidR="006936C6" w:rsidRPr="00D97573" w:rsidRDefault="006936C6" w:rsidP="00545D3B">
      <w:pPr>
        <w:numPr>
          <w:ilvl w:val="0"/>
          <w:numId w:val="22"/>
        </w:numPr>
        <w:tabs>
          <w:tab w:val="clear" w:pos="360"/>
          <w:tab w:val="num" w:pos="0"/>
          <w:tab w:val="left" w:pos="284"/>
        </w:tabs>
        <w:ind w:left="0" w:firstLine="0"/>
        <w:jc w:val="both"/>
      </w:pPr>
      <w:r w:rsidRPr="00D97573">
        <w:t>следующий за днем прекращения трудового договора</w:t>
      </w:r>
    </w:p>
    <w:p w14:paraId="6479CB7D" w14:textId="77777777" w:rsidR="006936C6" w:rsidRPr="00D97573" w:rsidRDefault="006936C6" w:rsidP="00545D3B">
      <w:pPr>
        <w:numPr>
          <w:ilvl w:val="0"/>
          <w:numId w:val="22"/>
        </w:numPr>
        <w:tabs>
          <w:tab w:val="clear" w:pos="360"/>
          <w:tab w:val="num" w:pos="0"/>
          <w:tab w:val="left" w:pos="284"/>
        </w:tabs>
        <w:ind w:left="0" w:firstLine="0"/>
        <w:jc w:val="both"/>
      </w:pPr>
      <w:r w:rsidRPr="00D97573">
        <w:t>предшествующий дню прекращения трудового договора</w:t>
      </w:r>
      <w:r>
        <w:t>.</w:t>
      </w:r>
    </w:p>
    <w:p w14:paraId="2F8068C8" w14:textId="77777777" w:rsidR="00300F97" w:rsidRDefault="00300F97" w:rsidP="00545D3B">
      <w:pPr>
        <w:tabs>
          <w:tab w:val="left" w:pos="284"/>
        </w:tabs>
      </w:pPr>
    </w:p>
    <w:p w14:paraId="6C40897C" w14:textId="1BEABF83" w:rsidR="00437D6B" w:rsidRPr="00437D6B" w:rsidRDefault="00437D6B" w:rsidP="00545D3B">
      <w:pPr>
        <w:pStyle w:val="a4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b/>
        </w:rPr>
      </w:pPr>
      <w:r w:rsidRPr="00437D6B">
        <w:rPr>
          <w:b/>
        </w:rPr>
        <w:t xml:space="preserve">Если по истечении срока предупреждения об увольнении трудовой договор не был </w:t>
      </w:r>
      <w:r w:rsidR="00545D3B" w:rsidRPr="00437D6B">
        <w:rPr>
          <w:b/>
        </w:rPr>
        <w:t>расторгнут,</w:t>
      </w:r>
      <w:r w:rsidRPr="00437D6B">
        <w:rPr>
          <w:b/>
        </w:rPr>
        <w:t xml:space="preserve"> и работник не настаивает на увольнении, </w:t>
      </w:r>
    </w:p>
    <w:p w14:paraId="02E7492B" w14:textId="77777777" w:rsidR="00437D6B" w:rsidRPr="00D97573" w:rsidRDefault="00437D6B" w:rsidP="00545D3B">
      <w:pPr>
        <w:tabs>
          <w:tab w:val="left" w:pos="284"/>
        </w:tabs>
        <w:jc w:val="both"/>
      </w:pPr>
    </w:p>
    <w:p w14:paraId="7DEEB87B" w14:textId="77777777" w:rsidR="00437D6B" w:rsidRPr="00D97573" w:rsidRDefault="00437D6B" w:rsidP="00545D3B">
      <w:pPr>
        <w:numPr>
          <w:ilvl w:val="0"/>
          <w:numId w:val="23"/>
        </w:numPr>
        <w:tabs>
          <w:tab w:val="clear" w:pos="360"/>
          <w:tab w:val="num" w:pos="0"/>
          <w:tab w:val="left" w:pos="284"/>
        </w:tabs>
        <w:ind w:left="0" w:firstLine="0"/>
        <w:jc w:val="both"/>
      </w:pPr>
      <w:r w:rsidRPr="00D97573">
        <w:t xml:space="preserve">то действие </w:t>
      </w:r>
      <w:r>
        <w:t>трудового договора продолжается</w:t>
      </w:r>
    </w:p>
    <w:p w14:paraId="4A2839ED" w14:textId="77777777" w:rsidR="00437D6B" w:rsidRPr="00D97573" w:rsidRDefault="00437D6B" w:rsidP="00545D3B">
      <w:pPr>
        <w:numPr>
          <w:ilvl w:val="0"/>
          <w:numId w:val="23"/>
        </w:numPr>
        <w:tabs>
          <w:tab w:val="clear" w:pos="360"/>
          <w:tab w:val="num" w:pos="0"/>
          <w:tab w:val="left" w:pos="284"/>
        </w:tabs>
        <w:ind w:left="0" w:firstLine="0"/>
        <w:jc w:val="both"/>
      </w:pPr>
      <w:r w:rsidRPr="00D97573">
        <w:t>то в трудовой договор вносятся изменения</w:t>
      </w:r>
    </w:p>
    <w:p w14:paraId="04431198" w14:textId="77777777" w:rsidR="00437D6B" w:rsidRPr="00D97573" w:rsidRDefault="00437D6B" w:rsidP="00545D3B">
      <w:pPr>
        <w:numPr>
          <w:ilvl w:val="0"/>
          <w:numId w:val="23"/>
        </w:numPr>
        <w:tabs>
          <w:tab w:val="clear" w:pos="360"/>
          <w:tab w:val="num" w:pos="0"/>
          <w:tab w:val="left" w:pos="284"/>
        </w:tabs>
        <w:ind w:left="0" w:firstLine="0"/>
        <w:jc w:val="both"/>
      </w:pPr>
      <w:r w:rsidRPr="00D97573">
        <w:lastRenderedPageBreak/>
        <w:t>то работодатель вправе расторгнуть трудовой договор на основании данного предупреждения</w:t>
      </w:r>
    </w:p>
    <w:p w14:paraId="1C069531" w14:textId="77777777" w:rsidR="00437D6B" w:rsidRPr="00D97573" w:rsidRDefault="00437D6B" w:rsidP="00545D3B">
      <w:pPr>
        <w:numPr>
          <w:ilvl w:val="0"/>
          <w:numId w:val="23"/>
        </w:numPr>
        <w:tabs>
          <w:tab w:val="clear" w:pos="360"/>
          <w:tab w:val="num" w:pos="0"/>
          <w:tab w:val="left" w:pos="284"/>
        </w:tabs>
        <w:ind w:left="0" w:firstLine="0"/>
        <w:jc w:val="both"/>
      </w:pPr>
      <w:r w:rsidRPr="00D97573">
        <w:t>то действие трудового договора продолжается, кроме случаев, установленных законом</w:t>
      </w:r>
      <w:r>
        <w:t>.</w:t>
      </w:r>
    </w:p>
    <w:p w14:paraId="43962948" w14:textId="77777777" w:rsidR="006936C6" w:rsidRDefault="006936C6" w:rsidP="00545D3B">
      <w:pPr>
        <w:tabs>
          <w:tab w:val="left" w:pos="284"/>
        </w:tabs>
      </w:pPr>
    </w:p>
    <w:p w14:paraId="72BA76A3" w14:textId="77777777" w:rsidR="00437D6B" w:rsidRPr="00766A15" w:rsidRDefault="00766A15" w:rsidP="00545D3B">
      <w:pPr>
        <w:pStyle w:val="a4"/>
        <w:numPr>
          <w:ilvl w:val="0"/>
          <w:numId w:val="11"/>
        </w:numPr>
        <w:tabs>
          <w:tab w:val="left" w:pos="284"/>
        </w:tabs>
        <w:ind w:left="0" w:firstLine="0"/>
        <w:rPr>
          <w:rStyle w:val="blk"/>
          <w:b/>
        </w:rPr>
      </w:pPr>
      <w:r w:rsidRPr="00766A15">
        <w:rPr>
          <w:rStyle w:val="blk"/>
          <w:b/>
        </w:rPr>
        <w:t>С целью учета трудовых книжек у работодателей вед</w:t>
      </w:r>
      <w:r w:rsidR="006636EC">
        <w:rPr>
          <w:rStyle w:val="blk"/>
          <w:b/>
        </w:rPr>
        <w:t>е</w:t>
      </w:r>
      <w:r w:rsidRPr="00766A15">
        <w:rPr>
          <w:rStyle w:val="blk"/>
          <w:b/>
        </w:rPr>
        <w:t>тся:</w:t>
      </w:r>
    </w:p>
    <w:p w14:paraId="76662FFE" w14:textId="77777777" w:rsidR="00766A15" w:rsidRDefault="00766A15" w:rsidP="00545D3B">
      <w:pPr>
        <w:tabs>
          <w:tab w:val="left" w:pos="284"/>
        </w:tabs>
        <w:ind w:left="360"/>
        <w:rPr>
          <w:rStyle w:val="blk"/>
        </w:rPr>
      </w:pPr>
    </w:p>
    <w:p w14:paraId="494C08F3" w14:textId="77777777" w:rsidR="00766A15" w:rsidRDefault="00766A15" w:rsidP="00545D3B">
      <w:pPr>
        <w:tabs>
          <w:tab w:val="left" w:pos="284"/>
        </w:tabs>
      </w:pPr>
      <w:r>
        <w:t>а)</w:t>
      </w:r>
      <w:r>
        <w:tab/>
      </w:r>
      <w:hyperlink r:id="rId5" w:history="1">
        <w:r w:rsidRPr="00766A15">
          <w:rPr>
            <w:rStyle w:val="a5"/>
            <w:color w:val="auto"/>
            <w:u w:val="none"/>
          </w:rPr>
          <w:t>книга учета движения</w:t>
        </w:r>
      </w:hyperlink>
      <w:r w:rsidRPr="00766A15">
        <w:rPr>
          <w:rStyle w:val="blk"/>
        </w:rPr>
        <w:t xml:space="preserve"> трудовых книжек и вкладышей в них</w:t>
      </w:r>
    </w:p>
    <w:p w14:paraId="05003EDA" w14:textId="77777777" w:rsidR="00766A15" w:rsidRDefault="00766A15" w:rsidP="00545D3B">
      <w:pPr>
        <w:tabs>
          <w:tab w:val="left" w:pos="284"/>
        </w:tabs>
      </w:pPr>
      <w:r>
        <w:t>б)</w:t>
      </w:r>
      <w:r>
        <w:tab/>
        <w:t>реестр трудовых книжек и вкладышей в них</w:t>
      </w:r>
    </w:p>
    <w:p w14:paraId="7577EC3C" w14:textId="77777777" w:rsidR="00766A15" w:rsidRDefault="00766A15" w:rsidP="00545D3B">
      <w:pPr>
        <w:tabs>
          <w:tab w:val="left" w:pos="284"/>
        </w:tabs>
      </w:pPr>
      <w:r>
        <w:t>в)</w:t>
      </w:r>
      <w:r>
        <w:tab/>
        <w:t xml:space="preserve">книга учета и контроля за движением </w:t>
      </w:r>
      <w:r w:rsidRPr="00766A15">
        <w:rPr>
          <w:rStyle w:val="blk"/>
        </w:rPr>
        <w:t>трудовых книжек и вкладышей в них</w:t>
      </w:r>
    </w:p>
    <w:p w14:paraId="14AEBF19" w14:textId="77777777" w:rsidR="00766A15" w:rsidRDefault="00766A15" w:rsidP="00545D3B">
      <w:pPr>
        <w:tabs>
          <w:tab w:val="left" w:pos="284"/>
        </w:tabs>
        <w:rPr>
          <w:rStyle w:val="blk"/>
        </w:rPr>
      </w:pPr>
      <w:r>
        <w:t>г)</w:t>
      </w:r>
      <w:r>
        <w:tab/>
        <w:t>журнал учета</w:t>
      </w:r>
      <w:r w:rsidRPr="00766A15">
        <w:rPr>
          <w:rStyle w:val="blk"/>
        </w:rPr>
        <w:t xml:space="preserve"> трудовых книжек и вкладышей в них</w:t>
      </w:r>
    </w:p>
    <w:p w14:paraId="0EE5DAF5" w14:textId="77777777" w:rsidR="00CA7BDA" w:rsidRDefault="00CA7BDA" w:rsidP="00545D3B">
      <w:pPr>
        <w:tabs>
          <w:tab w:val="left" w:pos="284"/>
        </w:tabs>
        <w:rPr>
          <w:rStyle w:val="blk"/>
        </w:rPr>
      </w:pPr>
    </w:p>
    <w:p w14:paraId="230D9750" w14:textId="77777777" w:rsidR="00CA7BDA" w:rsidRDefault="00CA7BDA" w:rsidP="00545D3B">
      <w:pPr>
        <w:tabs>
          <w:tab w:val="left" w:pos="284"/>
        </w:tabs>
      </w:pPr>
    </w:p>
    <w:sectPr w:rsidR="00CA7BDA" w:rsidSect="00810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372"/>
    <w:multiLevelType w:val="hybridMultilevel"/>
    <w:tmpl w:val="DB468952"/>
    <w:lvl w:ilvl="0" w:tplc="D0C80C98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CB01528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</w:rPr>
    </w:lvl>
    <w:lvl w:ilvl="2" w:tplc="6FAA354A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675C5B"/>
    <w:multiLevelType w:val="hybridMultilevel"/>
    <w:tmpl w:val="AEE2A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8AE47A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2D22E8"/>
    <w:multiLevelType w:val="hybridMultilevel"/>
    <w:tmpl w:val="C3BA65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7524C"/>
    <w:multiLevelType w:val="hybridMultilevel"/>
    <w:tmpl w:val="C7B4DDC2"/>
    <w:lvl w:ilvl="0" w:tplc="D0C80C98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E10D03"/>
    <w:multiLevelType w:val="hybridMultilevel"/>
    <w:tmpl w:val="2D489530"/>
    <w:lvl w:ilvl="0" w:tplc="B0D0A09A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</w:rPr>
    </w:lvl>
    <w:lvl w:ilvl="1" w:tplc="E9367EF4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854E83"/>
    <w:multiLevelType w:val="hybridMultilevel"/>
    <w:tmpl w:val="6624CB7A"/>
    <w:lvl w:ilvl="0" w:tplc="CBD6900C">
      <w:start w:val="1"/>
      <w:numFmt w:val="russianLow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BA54C6"/>
    <w:multiLevelType w:val="hybridMultilevel"/>
    <w:tmpl w:val="D4B4B9EA"/>
    <w:lvl w:ilvl="0" w:tplc="CCB01528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C40445"/>
    <w:multiLevelType w:val="hybridMultilevel"/>
    <w:tmpl w:val="DA962976"/>
    <w:lvl w:ilvl="0" w:tplc="CBD6900C">
      <w:start w:val="1"/>
      <w:numFmt w:val="russianLow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3B0332"/>
    <w:multiLevelType w:val="hybridMultilevel"/>
    <w:tmpl w:val="7F5EDD7C"/>
    <w:lvl w:ilvl="0" w:tplc="CBD6900C">
      <w:start w:val="1"/>
      <w:numFmt w:val="russianLow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851470"/>
    <w:multiLevelType w:val="hybridMultilevel"/>
    <w:tmpl w:val="75B8B822"/>
    <w:lvl w:ilvl="0" w:tplc="788AE47A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8AE47A">
      <w:start w:val="1"/>
      <w:numFmt w:val="russianLow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163754"/>
    <w:multiLevelType w:val="hybridMultilevel"/>
    <w:tmpl w:val="94A04808"/>
    <w:lvl w:ilvl="0" w:tplc="788AE47A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067C2"/>
    <w:multiLevelType w:val="hybridMultilevel"/>
    <w:tmpl w:val="80223ACA"/>
    <w:lvl w:ilvl="0" w:tplc="C2804226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F55ECF"/>
    <w:multiLevelType w:val="hybridMultilevel"/>
    <w:tmpl w:val="C87E1F5A"/>
    <w:lvl w:ilvl="0" w:tplc="CBD6900C">
      <w:start w:val="1"/>
      <w:numFmt w:val="russianLow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590084"/>
    <w:multiLevelType w:val="hybridMultilevel"/>
    <w:tmpl w:val="85B0252A"/>
    <w:lvl w:ilvl="0" w:tplc="CCB01528">
      <w:start w:val="1"/>
      <w:numFmt w:val="russianLow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24"/>
      </w:rPr>
    </w:lvl>
    <w:lvl w:ilvl="1" w:tplc="A8AA09E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CB01528">
      <w:start w:val="1"/>
      <w:numFmt w:val="russianLow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5945CB"/>
    <w:multiLevelType w:val="hybridMultilevel"/>
    <w:tmpl w:val="98F6880C"/>
    <w:lvl w:ilvl="0" w:tplc="160069A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C15DB6"/>
    <w:multiLevelType w:val="hybridMultilevel"/>
    <w:tmpl w:val="C7582CD8"/>
    <w:lvl w:ilvl="0" w:tplc="CBD6900C">
      <w:start w:val="1"/>
      <w:numFmt w:val="russianLow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2723C4"/>
    <w:multiLevelType w:val="hybridMultilevel"/>
    <w:tmpl w:val="10086C8A"/>
    <w:lvl w:ilvl="0" w:tplc="F7C4B75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CCB01528">
      <w:start w:val="1"/>
      <w:numFmt w:val="russianLower"/>
      <w:lvlText w:val="%2)"/>
      <w:lvlJc w:val="left"/>
      <w:pPr>
        <w:tabs>
          <w:tab w:val="num" w:pos="1931"/>
        </w:tabs>
        <w:ind w:left="1931" w:hanging="360"/>
      </w:pPr>
      <w:rPr>
        <w:rFonts w:hint="default"/>
        <w:color w:val="auto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 w15:restartNumberingAfterBreak="0">
    <w:nsid w:val="6B921CDB"/>
    <w:multiLevelType w:val="hybridMultilevel"/>
    <w:tmpl w:val="8DB25936"/>
    <w:lvl w:ilvl="0" w:tplc="CCB01528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58391A"/>
    <w:multiLevelType w:val="hybridMultilevel"/>
    <w:tmpl w:val="C19C348C"/>
    <w:lvl w:ilvl="0" w:tplc="788AE47A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500F79"/>
    <w:multiLevelType w:val="hybridMultilevel"/>
    <w:tmpl w:val="995613AC"/>
    <w:lvl w:ilvl="0" w:tplc="F7C4B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E460DE"/>
    <w:multiLevelType w:val="hybridMultilevel"/>
    <w:tmpl w:val="C0922838"/>
    <w:lvl w:ilvl="0" w:tplc="160069A6">
      <w:start w:val="1"/>
      <w:numFmt w:val="russianLower"/>
      <w:lvlText w:val="%1)"/>
      <w:lvlJc w:val="left"/>
      <w:pPr>
        <w:tabs>
          <w:tab w:val="num" w:pos="5039"/>
        </w:tabs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19"/>
        </w:tabs>
        <w:ind w:left="61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39"/>
        </w:tabs>
        <w:ind w:left="68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59"/>
        </w:tabs>
        <w:ind w:left="75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79"/>
        </w:tabs>
        <w:ind w:left="82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999"/>
        </w:tabs>
        <w:ind w:left="89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19"/>
        </w:tabs>
        <w:ind w:left="97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39"/>
        </w:tabs>
        <w:ind w:left="104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59"/>
        </w:tabs>
        <w:ind w:left="11159" w:hanging="180"/>
      </w:pPr>
    </w:lvl>
  </w:abstractNum>
  <w:abstractNum w:abstractNumId="21" w15:restartNumberingAfterBreak="0">
    <w:nsid w:val="7A8508B3"/>
    <w:multiLevelType w:val="hybridMultilevel"/>
    <w:tmpl w:val="F8E64B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A37E1E"/>
    <w:multiLevelType w:val="hybridMultilevel"/>
    <w:tmpl w:val="2CE26418"/>
    <w:lvl w:ilvl="0" w:tplc="D0C80C98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22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13"/>
  </w:num>
  <w:num w:numId="10">
    <w:abstractNumId w:val="17"/>
  </w:num>
  <w:num w:numId="11">
    <w:abstractNumId w:val="21"/>
  </w:num>
  <w:num w:numId="12">
    <w:abstractNumId w:val="16"/>
  </w:num>
  <w:num w:numId="13">
    <w:abstractNumId w:val="6"/>
  </w:num>
  <w:num w:numId="14">
    <w:abstractNumId w:val="15"/>
  </w:num>
  <w:num w:numId="15">
    <w:abstractNumId w:val="19"/>
  </w:num>
  <w:num w:numId="16">
    <w:abstractNumId w:val="8"/>
  </w:num>
  <w:num w:numId="17">
    <w:abstractNumId w:val="12"/>
  </w:num>
  <w:num w:numId="18">
    <w:abstractNumId w:val="14"/>
  </w:num>
  <w:num w:numId="19">
    <w:abstractNumId w:val="7"/>
  </w:num>
  <w:num w:numId="20">
    <w:abstractNumId w:val="20"/>
  </w:num>
  <w:num w:numId="21">
    <w:abstractNumId w:val="9"/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688"/>
    <w:rsid w:val="00300F97"/>
    <w:rsid w:val="00311C54"/>
    <w:rsid w:val="00315688"/>
    <w:rsid w:val="00437D6B"/>
    <w:rsid w:val="004C65D6"/>
    <w:rsid w:val="00545D3B"/>
    <w:rsid w:val="005D3586"/>
    <w:rsid w:val="005E0E4C"/>
    <w:rsid w:val="006636EC"/>
    <w:rsid w:val="006936C6"/>
    <w:rsid w:val="007367DB"/>
    <w:rsid w:val="00766357"/>
    <w:rsid w:val="00766A15"/>
    <w:rsid w:val="00810B8F"/>
    <w:rsid w:val="008E5E2F"/>
    <w:rsid w:val="009A5E7D"/>
    <w:rsid w:val="00BE125E"/>
    <w:rsid w:val="00BE30AE"/>
    <w:rsid w:val="00CA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D5ADFE"/>
  <w15:docId w15:val="{5BCC53DB-6604-44F8-8018-6B7E0A89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"/>
    <w:basedOn w:val="a"/>
    <w:rsid w:val="009A5E7D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9A5E7D"/>
    <w:pPr>
      <w:ind w:left="720"/>
      <w:contextualSpacing/>
    </w:pPr>
  </w:style>
  <w:style w:type="character" w:customStyle="1" w:styleId="blk">
    <w:name w:val="blk"/>
    <w:basedOn w:val="a0"/>
    <w:rsid w:val="00766A15"/>
  </w:style>
  <w:style w:type="character" w:styleId="a5">
    <w:name w:val="Hyperlink"/>
    <w:basedOn w:val="a0"/>
    <w:uiPriority w:val="99"/>
    <w:semiHidden/>
    <w:unhideWhenUsed/>
    <w:rsid w:val="00766A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cons/cgi/online.cgi?rnd=CFBBC36DD31195CF9ECE1720F531EA53&amp;req=doc&amp;base=LAW&amp;n=207100&amp;dst=100084&amp;fld=134&amp;REFFIELD=134&amp;REFDST=100115&amp;REFDOC=144282&amp;REFBASE=LAW&amp;stat=refcode%3D16610%3Bdstident%3D100084%3Bindex%3D3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4</cp:revision>
  <dcterms:created xsi:type="dcterms:W3CDTF">2019-12-19T06:34:00Z</dcterms:created>
  <dcterms:modified xsi:type="dcterms:W3CDTF">2021-10-09T13:42:00Z</dcterms:modified>
</cp:coreProperties>
</file>